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48" w:rsidRPr="00C87B5F" w:rsidRDefault="00C87B5F" w:rsidP="00C87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B5F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C87B5F">
        <w:rPr>
          <w:rFonts w:ascii="Times New Roman" w:hAnsi="Times New Roman" w:cs="Times New Roman"/>
          <w:sz w:val="28"/>
          <w:szCs w:val="28"/>
        </w:rPr>
        <w:t>Гынгазова</w:t>
      </w:r>
      <w:proofErr w:type="spellEnd"/>
      <w:r w:rsidRPr="00C87B5F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87B5F" w:rsidRPr="00C87B5F" w:rsidRDefault="00C87B5F" w:rsidP="00C87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B5F">
        <w:rPr>
          <w:rFonts w:ascii="Times New Roman" w:hAnsi="Times New Roman" w:cs="Times New Roman"/>
          <w:sz w:val="28"/>
          <w:szCs w:val="28"/>
        </w:rPr>
        <w:t xml:space="preserve">Юридический адрес: 636149, Томская область, </w:t>
      </w:r>
      <w:proofErr w:type="spellStart"/>
      <w:r w:rsidRPr="00C87B5F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C87B5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87B5F">
        <w:rPr>
          <w:rFonts w:ascii="Times New Roman" w:hAnsi="Times New Roman" w:cs="Times New Roman"/>
          <w:sz w:val="28"/>
          <w:szCs w:val="28"/>
        </w:rPr>
        <w:t>с.Анастасьевка</w:t>
      </w:r>
      <w:proofErr w:type="spellEnd"/>
      <w:r w:rsidRPr="00C8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B5F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C87B5F">
        <w:rPr>
          <w:rFonts w:ascii="Times New Roman" w:hAnsi="Times New Roman" w:cs="Times New Roman"/>
          <w:sz w:val="28"/>
          <w:szCs w:val="28"/>
        </w:rPr>
        <w:t>, 15-2</w:t>
      </w:r>
    </w:p>
    <w:p w:rsidR="00C87B5F" w:rsidRPr="00C87B5F" w:rsidRDefault="00C87B5F" w:rsidP="00C87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B5F">
        <w:rPr>
          <w:rFonts w:ascii="Times New Roman" w:hAnsi="Times New Roman" w:cs="Times New Roman"/>
          <w:sz w:val="28"/>
          <w:szCs w:val="28"/>
        </w:rPr>
        <w:t>Фактический</w:t>
      </w:r>
      <w:r w:rsidRPr="00C87B5F">
        <w:rPr>
          <w:rFonts w:ascii="Times New Roman" w:hAnsi="Times New Roman" w:cs="Times New Roman"/>
          <w:sz w:val="28"/>
          <w:szCs w:val="28"/>
        </w:rPr>
        <w:t xml:space="preserve"> адрес: 636149, Томская область, </w:t>
      </w:r>
      <w:proofErr w:type="spellStart"/>
      <w:r w:rsidRPr="00C87B5F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C87B5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87B5F">
        <w:rPr>
          <w:rFonts w:ascii="Times New Roman" w:hAnsi="Times New Roman" w:cs="Times New Roman"/>
          <w:sz w:val="28"/>
          <w:szCs w:val="28"/>
        </w:rPr>
        <w:t>с.Анастасьевка</w:t>
      </w:r>
      <w:proofErr w:type="spellEnd"/>
      <w:r w:rsidRPr="00C8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B5F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C87B5F">
        <w:rPr>
          <w:rFonts w:ascii="Times New Roman" w:hAnsi="Times New Roman" w:cs="Times New Roman"/>
          <w:sz w:val="28"/>
          <w:szCs w:val="28"/>
        </w:rPr>
        <w:t>, 15-2</w:t>
      </w:r>
    </w:p>
    <w:p w:rsidR="00C87B5F" w:rsidRPr="00C87B5F" w:rsidRDefault="00C87B5F" w:rsidP="00C87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B5F">
        <w:rPr>
          <w:rFonts w:ascii="Times New Roman" w:hAnsi="Times New Roman" w:cs="Times New Roman"/>
          <w:sz w:val="28"/>
          <w:szCs w:val="28"/>
        </w:rPr>
        <w:t>ИНН/КПП 701600660433</w:t>
      </w:r>
    </w:p>
    <w:p w:rsidR="00C87B5F" w:rsidRPr="00C87B5F" w:rsidRDefault="00C87B5F" w:rsidP="00C87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B5F">
        <w:rPr>
          <w:rFonts w:ascii="Times New Roman" w:hAnsi="Times New Roman" w:cs="Times New Roman"/>
          <w:sz w:val="28"/>
          <w:szCs w:val="28"/>
        </w:rPr>
        <w:t>Телефон: 8 (952) 155-65-15</w:t>
      </w:r>
    </w:p>
    <w:p w:rsidR="00C87B5F" w:rsidRPr="00C87B5F" w:rsidRDefault="00C87B5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87B5F" w:rsidRPr="00C8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83"/>
    <w:rsid w:val="002F3083"/>
    <w:rsid w:val="007A3C48"/>
    <w:rsid w:val="00C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1EF9"/>
  <w15:chartTrackingRefBased/>
  <w15:docId w15:val="{B42EA63B-EFF4-4358-9AE7-D76C25AF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Анастасьевка</dc:creator>
  <cp:keywords/>
  <dc:description/>
  <cp:lastModifiedBy>Анастасьевка</cp:lastModifiedBy>
  <cp:revision>2</cp:revision>
  <dcterms:created xsi:type="dcterms:W3CDTF">2025-06-02T06:18:00Z</dcterms:created>
  <dcterms:modified xsi:type="dcterms:W3CDTF">2025-06-02T06:21:00Z</dcterms:modified>
</cp:coreProperties>
</file>